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E776E7" w14:textId="77777777" w:rsidR="00986971" w:rsidRDefault="00986971"/>
    <w:p w14:paraId="4DC95E86" w14:textId="77777777" w:rsidR="00986971" w:rsidRDefault="00000000">
      <w:pPr>
        <w:rPr>
          <w:b/>
        </w:rPr>
      </w:pPr>
      <w:r>
        <w:rPr>
          <w:b/>
        </w:rPr>
        <w:t>78th Independence Day Celebration</w:t>
      </w:r>
    </w:p>
    <w:p w14:paraId="413C1604" w14:textId="77777777" w:rsidR="00986971" w:rsidRDefault="00986971">
      <w:pPr>
        <w:rPr>
          <w:b/>
        </w:rPr>
      </w:pPr>
    </w:p>
    <w:p w14:paraId="39258167" w14:textId="77777777" w:rsidR="00986971" w:rsidRDefault="00000000">
      <w:pPr>
        <w:rPr>
          <w:b/>
        </w:rPr>
      </w:pPr>
      <w:r>
        <w:rPr>
          <w:b/>
        </w:rPr>
        <w:t>Event Details:</w:t>
      </w:r>
    </w:p>
    <w:p w14:paraId="6EE2201C" w14:textId="77777777" w:rsidR="00986971" w:rsidRDefault="00000000">
      <w:r>
        <w:t>TCET celebrated the 78th Independence Day with great enthusiasm under the theme ‘Viksit Bharat’, reflecting India’s vision of becoming a developed nation by 2047. The campus was filled with patriotic spirit as NCC cadets from TCET and TCSC delivered a powerful Guard of Honour and parade, showcasing discipline and pride.</w:t>
      </w:r>
    </w:p>
    <w:p w14:paraId="73F6CE40" w14:textId="77777777" w:rsidR="00986971" w:rsidRDefault="00986971"/>
    <w:p w14:paraId="5E5365A9" w14:textId="77777777" w:rsidR="00986971" w:rsidRDefault="00000000">
      <w:r>
        <w:t>Chief Guest Shri Jitendra Singh hoisted the national flag, followed by inspiring performances and announcements highlighting student achievements. The synchronized march past and vibrant atmosphere made the event both memorable and meaningful.</w:t>
      </w:r>
    </w:p>
    <w:p w14:paraId="406FDA56" w14:textId="77777777" w:rsidR="00986971" w:rsidRDefault="00986971"/>
    <w:p w14:paraId="1E17FC32" w14:textId="77777777" w:rsidR="00986971" w:rsidRDefault="00000000">
      <w:pPr>
        <w:rPr>
          <w:b/>
        </w:rPr>
      </w:pPr>
      <w:r>
        <w:rPr>
          <w:b/>
        </w:rPr>
        <w:t>Glimpses of the event:</w:t>
      </w:r>
    </w:p>
    <w:p w14:paraId="1932D3AC" w14:textId="77777777" w:rsidR="00986971" w:rsidRDefault="00000000">
      <w:r>
        <w:rPr>
          <w:noProof/>
        </w:rPr>
        <w:lastRenderedPageBreak/>
        <w:drawing>
          <wp:inline distT="114300" distB="114300" distL="114300" distR="114300" wp14:anchorId="6AE7227E" wp14:editId="40232B6B">
            <wp:extent cx="3718571" cy="330793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718571" cy="3307931"/>
                    </a:xfrm>
                    <a:prstGeom prst="rect">
                      <a:avLst/>
                    </a:prstGeom>
                    <a:ln/>
                  </pic:spPr>
                </pic:pic>
              </a:graphicData>
            </a:graphic>
          </wp:inline>
        </w:drawing>
      </w:r>
      <w:r>
        <w:rPr>
          <w:noProof/>
        </w:rPr>
        <w:drawing>
          <wp:inline distT="114300" distB="114300" distL="114300" distR="114300" wp14:anchorId="2045743A" wp14:editId="23888C12">
            <wp:extent cx="3461352" cy="3105512"/>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461352" cy="3105512"/>
                    </a:xfrm>
                    <a:prstGeom prst="rect">
                      <a:avLst/>
                    </a:prstGeom>
                    <a:ln/>
                  </pic:spPr>
                </pic:pic>
              </a:graphicData>
            </a:graphic>
          </wp:inline>
        </w:drawing>
      </w:r>
      <w:r>
        <w:rPr>
          <w:noProof/>
        </w:rPr>
        <w:lastRenderedPageBreak/>
        <w:drawing>
          <wp:inline distT="114300" distB="114300" distL="114300" distR="114300" wp14:anchorId="48724E74" wp14:editId="64388FA8">
            <wp:extent cx="3659106" cy="329073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659106" cy="3290739"/>
                    </a:xfrm>
                    <a:prstGeom prst="rect">
                      <a:avLst/>
                    </a:prstGeom>
                    <a:ln/>
                  </pic:spPr>
                </pic:pic>
              </a:graphicData>
            </a:graphic>
          </wp:inline>
        </w:drawing>
      </w:r>
      <w:r>
        <w:rPr>
          <w:noProof/>
        </w:rPr>
        <w:drawing>
          <wp:inline distT="114300" distB="114300" distL="114300" distR="114300" wp14:anchorId="68EBFFDD" wp14:editId="40C3A756">
            <wp:extent cx="3820940" cy="3456019"/>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820940" cy="3456019"/>
                    </a:xfrm>
                    <a:prstGeom prst="rect">
                      <a:avLst/>
                    </a:prstGeom>
                    <a:ln/>
                  </pic:spPr>
                </pic:pic>
              </a:graphicData>
            </a:graphic>
          </wp:inline>
        </w:drawing>
      </w:r>
    </w:p>
    <w:p w14:paraId="4DEF283A" w14:textId="77777777" w:rsidR="00986971" w:rsidRDefault="00000000">
      <w:r>
        <w:rPr>
          <w:noProof/>
        </w:rPr>
        <w:lastRenderedPageBreak/>
        <w:drawing>
          <wp:inline distT="114300" distB="114300" distL="114300" distR="114300" wp14:anchorId="2CF77738" wp14:editId="2CA5652E">
            <wp:extent cx="3965850" cy="357788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965850" cy="3577886"/>
                    </a:xfrm>
                    <a:prstGeom prst="rect">
                      <a:avLst/>
                    </a:prstGeom>
                    <a:ln/>
                  </pic:spPr>
                </pic:pic>
              </a:graphicData>
            </a:graphic>
          </wp:inline>
        </w:drawing>
      </w:r>
      <w:r>
        <w:rPr>
          <w:noProof/>
        </w:rPr>
        <w:drawing>
          <wp:inline distT="114300" distB="114300" distL="114300" distR="114300" wp14:anchorId="60275446" wp14:editId="5FD8F4F8">
            <wp:extent cx="4937760" cy="445312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937760" cy="4453128"/>
                    </a:xfrm>
                    <a:prstGeom prst="rect">
                      <a:avLst/>
                    </a:prstGeom>
                    <a:ln/>
                  </pic:spPr>
                </pic:pic>
              </a:graphicData>
            </a:graphic>
          </wp:inline>
        </w:drawing>
      </w:r>
      <w:r>
        <w:rPr>
          <w:noProof/>
        </w:rPr>
        <w:lastRenderedPageBreak/>
        <w:drawing>
          <wp:inline distT="114300" distB="114300" distL="114300" distR="114300" wp14:anchorId="213AAB62" wp14:editId="62CD878C">
            <wp:extent cx="3891044" cy="350794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891044" cy="3507949"/>
                    </a:xfrm>
                    <a:prstGeom prst="rect">
                      <a:avLst/>
                    </a:prstGeom>
                    <a:ln/>
                  </pic:spPr>
                </pic:pic>
              </a:graphicData>
            </a:graphic>
          </wp:inline>
        </w:drawing>
      </w:r>
    </w:p>
    <w:sectPr w:rsidR="00986971">
      <w:headerReference w:type="default" r:id="rId13"/>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C0A93" w14:textId="77777777" w:rsidR="005A0E1A" w:rsidRDefault="005A0E1A">
      <w:pPr>
        <w:spacing w:line="240" w:lineRule="auto"/>
      </w:pPr>
      <w:r>
        <w:separator/>
      </w:r>
    </w:p>
  </w:endnote>
  <w:endnote w:type="continuationSeparator" w:id="0">
    <w:p w14:paraId="00A26FC8" w14:textId="77777777" w:rsidR="005A0E1A" w:rsidRDefault="005A0E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46235" w14:textId="77777777" w:rsidR="00986971" w:rsidRDefault="009869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5C7948" w14:textId="77777777" w:rsidR="005A0E1A" w:rsidRDefault="005A0E1A">
      <w:pPr>
        <w:spacing w:line="240" w:lineRule="auto"/>
      </w:pPr>
      <w:r>
        <w:separator/>
      </w:r>
    </w:p>
  </w:footnote>
  <w:footnote w:type="continuationSeparator" w:id="0">
    <w:p w14:paraId="7A95042F" w14:textId="77777777" w:rsidR="005A0E1A" w:rsidRDefault="005A0E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48F2E" w14:textId="77777777" w:rsidR="00986971" w:rsidRDefault="0098697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6971"/>
    <w:rsid w:val="003E56D6"/>
    <w:rsid w:val="005A0E1A"/>
    <w:rsid w:val="007F4690"/>
    <w:rsid w:val="00986971"/>
    <w:rsid w:val="00F818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8AEA"/>
  <w15:docId w15:val="{C0CB16EA-061C-4391-B91E-81936585E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97</Words>
  <Characters>554</Characters>
  <Application>Microsoft Office Word</Application>
  <DocSecurity>0</DocSecurity>
  <Lines>4</Lines>
  <Paragraphs>1</Paragraphs>
  <ScaleCrop>false</ScaleCrop>
  <Company/>
  <LinksUpToDate>false</LinksUpToDate>
  <CharactersWithSpaces>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52_AIML_C_Abhishek Vishwakarma</dc:creator>
  <cp:lastModifiedBy>52_AIML_C_Abhishek Vishwakarma</cp:lastModifiedBy>
  <cp:revision>2</cp:revision>
  <dcterms:created xsi:type="dcterms:W3CDTF">2025-06-27T15:36:00Z</dcterms:created>
  <dcterms:modified xsi:type="dcterms:W3CDTF">2025-06-27T15:36:00Z</dcterms:modified>
</cp:coreProperties>
</file>